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7804"/>
      </w:tblGrid>
      <w:tr w:rsidR="003020D2" w:rsidTr="007E0555">
        <w:tc>
          <w:tcPr>
            <w:tcW w:w="2802" w:type="dxa"/>
          </w:tcPr>
          <w:p w:rsidR="003020D2" w:rsidRDefault="003020D2">
            <w:r>
              <w:rPr>
                <w:noProof/>
                <w:lang w:eastAsia="fr-FR"/>
              </w:rPr>
              <w:drawing>
                <wp:inline distT="0" distB="0" distL="0" distR="0">
                  <wp:extent cx="1114425" cy="1376643"/>
                  <wp:effectExtent l="19050" t="0" r="9525" b="0"/>
                  <wp:docPr id="1" name="Image 1" descr="D:\associations\ACLacaze\logo des amis du 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ssociations\ACLacaze\logo des amis du chatea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7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tcBorders>
              <w:bottom w:val="single" w:sz="4" w:space="0" w:color="auto"/>
            </w:tcBorders>
          </w:tcPr>
          <w:p w:rsidR="003020D2" w:rsidRDefault="003020D2"/>
          <w:p w:rsidR="003020D2" w:rsidRPr="003020D2" w:rsidRDefault="003020D2" w:rsidP="003020D2">
            <w:pPr>
              <w:jc w:val="center"/>
              <w:rPr>
                <w:rFonts w:ascii="Bauhaus" w:hAnsi="Bauhaus"/>
                <w:sz w:val="32"/>
                <w:szCs w:val="32"/>
              </w:rPr>
            </w:pPr>
            <w:r w:rsidRPr="003020D2">
              <w:rPr>
                <w:rFonts w:ascii="Bauhaus" w:hAnsi="Bauhaus"/>
                <w:sz w:val="32"/>
                <w:szCs w:val="32"/>
              </w:rPr>
              <w:t xml:space="preserve">Thème du  </w:t>
            </w:r>
            <w:proofErr w:type="spellStart"/>
            <w:r w:rsidRPr="003020D2">
              <w:rPr>
                <w:rFonts w:ascii="Bauhaus" w:hAnsi="Bauhaus"/>
                <w:sz w:val="32"/>
                <w:szCs w:val="32"/>
              </w:rPr>
              <w:t>Yarn</w:t>
            </w:r>
            <w:proofErr w:type="spellEnd"/>
            <w:r w:rsidRPr="003020D2">
              <w:rPr>
                <w:rFonts w:ascii="Bauhaus" w:hAnsi="Bauhaus"/>
                <w:sz w:val="32"/>
                <w:szCs w:val="32"/>
              </w:rPr>
              <w:t xml:space="preserve"> </w:t>
            </w:r>
            <w:proofErr w:type="spellStart"/>
            <w:r w:rsidRPr="003020D2">
              <w:rPr>
                <w:rFonts w:ascii="Bauhaus" w:hAnsi="Bauhaus"/>
                <w:sz w:val="32"/>
                <w:szCs w:val="32"/>
              </w:rPr>
              <w:t>Bombing</w:t>
            </w:r>
            <w:proofErr w:type="spellEnd"/>
            <w:r w:rsidRPr="003020D2">
              <w:rPr>
                <w:rFonts w:ascii="Bauhaus" w:hAnsi="Bauhaus"/>
                <w:sz w:val="32"/>
                <w:szCs w:val="32"/>
              </w:rPr>
              <w:t xml:space="preserve"> 2016</w:t>
            </w:r>
          </w:p>
          <w:p w:rsidR="00B938DB" w:rsidRDefault="003020D2" w:rsidP="003020D2">
            <w:pPr>
              <w:jc w:val="center"/>
              <w:rPr>
                <w:rFonts w:ascii="Bauhaus" w:hAnsi="Bauhaus"/>
                <w:sz w:val="32"/>
                <w:szCs w:val="32"/>
              </w:rPr>
            </w:pPr>
            <w:r w:rsidRPr="003020D2">
              <w:rPr>
                <w:rFonts w:ascii="Bauhaus" w:hAnsi="Bauhaus"/>
                <w:sz w:val="32"/>
                <w:szCs w:val="32"/>
              </w:rPr>
              <w:t>"Adopter et décorer les platanes au bord de la rivière</w:t>
            </w:r>
          </w:p>
          <w:p w:rsidR="003020D2" w:rsidRDefault="00B938DB" w:rsidP="003020D2">
            <w:pPr>
              <w:jc w:val="center"/>
            </w:pPr>
            <w:r>
              <w:rPr>
                <w:rFonts w:ascii="Bauhaus" w:hAnsi="Bauhaus"/>
                <w:sz w:val="32"/>
                <w:szCs w:val="32"/>
              </w:rPr>
              <w:t>de Lacaze</w:t>
            </w:r>
            <w:r w:rsidR="003020D2" w:rsidRPr="003020D2">
              <w:rPr>
                <w:rFonts w:ascii="Bauhaus" w:hAnsi="Bauhaus"/>
                <w:sz w:val="32"/>
                <w:szCs w:val="32"/>
              </w:rPr>
              <w:t>"</w:t>
            </w:r>
          </w:p>
        </w:tc>
      </w:tr>
    </w:tbl>
    <w:p w:rsidR="003020D2" w:rsidRPr="00B938DB" w:rsidRDefault="003020D2">
      <w:pPr>
        <w:rPr>
          <w:sz w:val="32"/>
          <w:szCs w:val="32"/>
        </w:rPr>
      </w:pPr>
    </w:p>
    <w:p w:rsidR="003020D2" w:rsidRPr="00B938DB" w:rsidRDefault="003020D2">
      <w:pPr>
        <w:rPr>
          <w:rFonts w:ascii="Times New Roman" w:hAnsi="Times New Roman"/>
          <w:sz w:val="32"/>
          <w:szCs w:val="32"/>
        </w:rPr>
      </w:pPr>
      <w:r w:rsidRPr="00B938DB">
        <w:rPr>
          <w:rFonts w:ascii="Times New Roman" w:hAnsi="Times New Roman"/>
          <w:sz w:val="32"/>
          <w:szCs w:val="32"/>
        </w:rPr>
        <w:t xml:space="preserve">L'année dernière, nous avions réussi  à recouvrir le pont de Lacaze, et cette année, </w:t>
      </w:r>
      <w:r w:rsidR="00B938DB">
        <w:rPr>
          <w:rFonts w:ascii="Times New Roman" w:hAnsi="Times New Roman"/>
          <w:sz w:val="32"/>
          <w:szCs w:val="32"/>
        </w:rPr>
        <w:t xml:space="preserve">l'enjeu sera </w:t>
      </w:r>
      <w:r w:rsidRPr="00B938DB">
        <w:rPr>
          <w:rFonts w:ascii="Times New Roman" w:hAnsi="Times New Roman"/>
          <w:sz w:val="32"/>
          <w:szCs w:val="32"/>
        </w:rPr>
        <w:t xml:space="preserve">de décorer, en collectif, les 11 platanes du bord de la rivière, </w:t>
      </w:r>
      <w:r w:rsidR="00AE7CB9">
        <w:rPr>
          <w:rFonts w:ascii="Times New Roman" w:hAnsi="Times New Roman"/>
          <w:sz w:val="32"/>
          <w:szCs w:val="32"/>
        </w:rPr>
        <w:t xml:space="preserve">en tricot, crochet, dentelle, broderie tout textile, </w:t>
      </w:r>
      <w:r w:rsidRPr="00B938DB">
        <w:rPr>
          <w:rFonts w:ascii="Times New Roman" w:hAnsi="Times New Roman"/>
          <w:sz w:val="32"/>
          <w:szCs w:val="32"/>
        </w:rPr>
        <w:t xml:space="preserve">mais chaque collectif </w:t>
      </w:r>
      <w:r w:rsidR="00B938DB">
        <w:rPr>
          <w:rFonts w:ascii="Times New Roman" w:hAnsi="Times New Roman"/>
          <w:sz w:val="32"/>
          <w:szCs w:val="32"/>
        </w:rPr>
        <w:t>adoptera</w:t>
      </w:r>
      <w:r w:rsidRPr="00B938DB">
        <w:rPr>
          <w:rFonts w:ascii="Times New Roman" w:hAnsi="Times New Roman"/>
          <w:sz w:val="32"/>
          <w:szCs w:val="32"/>
        </w:rPr>
        <w:t xml:space="preserve"> son platane.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81"/>
        <w:gridCol w:w="380"/>
        <w:gridCol w:w="2896"/>
        <w:gridCol w:w="3425"/>
      </w:tblGrid>
      <w:tr w:rsidR="008C0FF5" w:rsidTr="008C0FF5">
        <w:tc>
          <w:tcPr>
            <w:tcW w:w="4361" w:type="dxa"/>
            <w:gridSpan w:val="2"/>
          </w:tcPr>
          <w:p w:rsidR="008C0FF5" w:rsidRPr="008C0FF5" w:rsidRDefault="008C0FF5" w:rsidP="008C0F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FF5">
              <w:rPr>
                <w:rFonts w:ascii="Times New Roman" w:hAnsi="Times New Roman"/>
                <w:sz w:val="28"/>
                <w:szCs w:val="28"/>
              </w:rPr>
              <w:t>Plan de situation ci-contre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8C0FF5" w:rsidRDefault="008C0FF5" w:rsidP="008C0FF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</w:t>
            </w:r>
          </w:p>
          <w:p w:rsidR="008C0FF5" w:rsidRDefault="008C0FF5" w:rsidP="008C0FF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FF5" w:rsidRDefault="008C0FF5" w:rsidP="008C0FF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FF5">
              <w:rPr>
                <w:rFonts w:ascii="Times New Roman" w:hAnsi="Times New Roman"/>
                <w:sz w:val="28"/>
                <w:szCs w:val="28"/>
              </w:rPr>
              <w:t>Les dimensions à recouvrir so</w:t>
            </w:r>
            <w:r>
              <w:rPr>
                <w:rFonts w:ascii="Times New Roman" w:hAnsi="Times New Roman"/>
                <w:sz w:val="28"/>
                <w:szCs w:val="28"/>
              </w:rPr>
              <w:t>nt de 2.70 m à 3.50 m de large</w:t>
            </w:r>
          </w:p>
          <w:p w:rsidR="008C0FF5" w:rsidRDefault="008C0FF5" w:rsidP="008C0FF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FF5">
              <w:rPr>
                <w:rFonts w:ascii="Times New Roman" w:hAnsi="Times New Roman"/>
                <w:sz w:val="28"/>
                <w:szCs w:val="28"/>
              </w:rPr>
              <w:t>selon l'arbre choisi,</w:t>
            </w:r>
          </w:p>
          <w:p w:rsidR="008C0FF5" w:rsidRPr="008C0FF5" w:rsidRDefault="008C0FF5" w:rsidP="008C0FF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FF5">
              <w:rPr>
                <w:rFonts w:ascii="Times New Roman" w:hAnsi="Times New Roman"/>
                <w:sz w:val="28"/>
                <w:szCs w:val="28"/>
              </w:rPr>
              <w:t>sur une hauteur de 2 m.</w:t>
            </w:r>
          </w:p>
          <w:p w:rsidR="008C0FF5" w:rsidRDefault="008C0FF5" w:rsidP="008C0F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</w:t>
            </w:r>
          </w:p>
          <w:p w:rsidR="008C0FF5" w:rsidRDefault="008C0FF5" w:rsidP="00B938DB">
            <w:pPr>
              <w:rPr>
                <w:rFonts w:ascii="Times New Roman" w:hAnsi="Times New Roman"/>
              </w:rPr>
            </w:pPr>
          </w:p>
          <w:p w:rsidR="008C0FF5" w:rsidRPr="008C0FF5" w:rsidRDefault="008C0FF5" w:rsidP="008C0F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FF5">
              <w:rPr>
                <w:rFonts w:ascii="Times New Roman" w:hAnsi="Times New Roman"/>
                <w:sz w:val="28"/>
                <w:szCs w:val="28"/>
              </w:rPr>
              <w:t>Quelques platanes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du bord de rivière.</w:t>
            </w:r>
          </w:p>
        </w:tc>
        <w:tc>
          <w:tcPr>
            <w:tcW w:w="6321" w:type="dxa"/>
            <w:gridSpan w:val="2"/>
          </w:tcPr>
          <w:p w:rsidR="008C0FF5" w:rsidRDefault="008C0FF5" w:rsidP="00AE7CB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w:drawing>
                <wp:inline distT="0" distB="0" distL="0" distR="0">
                  <wp:extent cx="3663315" cy="2583108"/>
                  <wp:effectExtent l="19050" t="0" r="0" b="0"/>
                  <wp:docPr id="2" name="Image 2" descr="D:\associations\ACLacaze\Cécile\platanes\situation plata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ssociations\ACLacaze\Cécile\platanes\situation plata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486" cy="258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8DB" w:rsidTr="008C0FF5">
        <w:tc>
          <w:tcPr>
            <w:tcW w:w="3981" w:type="dxa"/>
          </w:tcPr>
          <w:p w:rsidR="00B938DB" w:rsidRDefault="00B938DB" w:rsidP="008A31F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w:drawing>
                <wp:inline distT="0" distB="0" distL="0" distR="0">
                  <wp:extent cx="1920000" cy="2880000"/>
                  <wp:effectExtent l="19050" t="0" r="4050" b="0"/>
                  <wp:docPr id="3" name="Image 3" descr="D:\associations\ACLacaze\Cécile\platanes\platanes riviere 3_4_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ssociations\ACLacaze\Cécile\platanes\platanes riviere 3_4_5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</w:tcPr>
          <w:p w:rsidR="00B938DB" w:rsidRDefault="00B938DB" w:rsidP="008A31F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w:drawing>
                <wp:inline distT="0" distB="0" distL="0" distR="0">
                  <wp:extent cx="1920000" cy="2880000"/>
                  <wp:effectExtent l="19050" t="0" r="4050" b="0"/>
                  <wp:docPr id="5" name="Image 5" descr="D:\associations\ACLacaze\Cécile\platanes\platane riviere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ssociations\ACLacaze\Cécile\platanes\platane riviere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:rsidR="00B938DB" w:rsidRDefault="00B938DB" w:rsidP="008A31F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w:drawing>
                <wp:inline distT="0" distB="0" distL="0" distR="0">
                  <wp:extent cx="1920000" cy="2880000"/>
                  <wp:effectExtent l="19050" t="0" r="4050" b="0"/>
                  <wp:docPr id="6" name="Image 6" descr="D:\associations\ACLacaze\Cécile\platanes\platanes riviere 9_8_7_6_5_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ssociations\ACLacaze\Cécile\platanes\platanes riviere 9_8_7_6_5_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8DB" w:rsidRPr="008C0FF5" w:rsidRDefault="00B938DB">
      <w:pPr>
        <w:rPr>
          <w:rFonts w:ascii="Times New Roman" w:eastAsia="Times New Roman" w:hAnsi="Times New Roman"/>
          <w:sz w:val="28"/>
          <w:szCs w:val="28"/>
          <w:lang w:eastAsia="fr-FR"/>
        </w:rPr>
      </w:pPr>
      <w:r w:rsidRPr="008C0FF5">
        <w:rPr>
          <w:rFonts w:ascii="Times New Roman" w:hAnsi="Times New Roman"/>
          <w:sz w:val="28"/>
          <w:szCs w:val="28"/>
        </w:rPr>
        <w:t xml:space="preserve">Pour tout renseignement : Cécile </w:t>
      </w:r>
      <w:proofErr w:type="spellStart"/>
      <w:r w:rsidRPr="008C0FF5">
        <w:rPr>
          <w:rFonts w:ascii="Times New Roman" w:hAnsi="Times New Roman"/>
          <w:sz w:val="28"/>
          <w:szCs w:val="28"/>
        </w:rPr>
        <w:t>Milhau</w:t>
      </w:r>
      <w:proofErr w:type="spellEnd"/>
      <w:r w:rsidRPr="008C0FF5">
        <w:rPr>
          <w:rFonts w:ascii="Times New Roman" w:hAnsi="Times New Roman"/>
          <w:sz w:val="28"/>
          <w:szCs w:val="28"/>
        </w:rPr>
        <w:t xml:space="preserve">  </w:t>
      </w:r>
      <w:r w:rsidRPr="008C0FF5">
        <w:rPr>
          <w:rFonts w:ascii="Times New Roman" w:eastAsia="Times New Roman" w:hAnsi="Times New Roman"/>
          <w:sz w:val="28"/>
          <w:szCs w:val="28"/>
          <w:lang w:eastAsia="fr-FR"/>
        </w:rPr>
        <w:t xml:space="preserve">05 63 71 76 30 ou   </w:t>
      </w:r>
      <w:r w:rsidR="00F91360" w:rsidRPr="008C0FF5">
        <w:rPr>
          <w:rFonts w:ascii="Times New Roman" w:eastAsia="Times New Roman" w:hAnsi="Times New Roman"/>
          <w:sz w:val="28"/>
          <w:szCs w:val="28"/>
          <w:lang w:eastAsia="fr-FR"/>
        </w:rPr>
        <w:t>acl81@yahoo.fr</w:t>
      </w:r>
    </w:p>
    <w:p w:rsidR="00F91360" w:rsidRPr="008C0FF5" w:rsidRDefault="00F91360">
      <w:pPr>
        <w:rPr>
          <w:rFonts w:ascii="Times New Roman" w:hAnsi="Times New Roman"/>
          <w:sz w:val="28"/>
          <w:szCs w:val="28"/>
        </w:rPr>
      </w:pPr>
      <w:r w:rsidRPr="008C0FF5">
        <w:rPr>
          <w:rFonts w:ascii="Times New Roman" w:eastAsia="Times New Roman" w:hAnsi="Times New Roman"/>
          <w:sz w:val="28"/>
          <w:szCs w:val="28"/>
          <w:lang w:eastAsia="fr-FR"/>
        </w:rPr>
        <w:t>Date limite d'inscription : 1</w:t>
      </w:r>
      <w:r w:rsidRPr="008C0FF5">
        <w:rPr>
          <w:rFonts w:ascii="Times New Roman" w:eastAsia="Times New Roman" w:hAnsi="Times New Roman"/>
          <w:sz w:val="28"/>
          <w:szCs w:val="28"/>
          <w:vertAlign w:val="superscript"/>
          <w:lang w:eastAsia="fr-FR"/>
        </w:rPr>
        <w:t>er</w:t>
      </w:r>
      <w:r w:rsidRPr="008C0FF5">
        <w:rPr>
          <w:rFonts w:ascii="Times New Roman" w:eastAsia="Times New Roman" w:hAnsi="Times New Roman"/>
          <w:sz w:val="28"/>
          <w:szCs w:val="28"/>
          <w:lang w:eastAsia="fr-FR"/>
        </w:rPr>
        <w:t xml:space="preserve"> mars 2016</w:t>
      </w:r>
    </w:p>
    <w:sectPr w:rsidR="00F91360" w:rsidRPr="008C0FF5" w:rsidSect="003020D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020D2"/>
    <w:rsid w:val="001309E6"/>
    <w:rsid w:val="003020D2"/>
    <w:rsid w:val="00326935"/>
    <w:rsid w:val="004958FA"/>
    <w:rsid w:val="004F5F24"/>
    <w:rsid w:val="00532227"/>
    <w:rsid w:val="00696BDE"/>
    <w:rsid w:val="00730ECC"/>
    <w:rsid w:val="007E0555"/>
    <w:rsid w:val="007E7FE1"/>
    <w:rsid w:val="00813BD1"/>
    <w:rsid w:val="00847ACF"/>
    <w:rsid w:val="008A31FC"/>
    <w:rsid w:val="008C0FF5"/>
    <w:rsid w:val="008F18B4"/>
    <w:rsid w:val="00AE7CB9"/>
    <w:rsid w:val="00B938DB"/>
    <w:rsid w:val="00C77D47"/>
    <w:rsid w:val="00D579D6"/>
    <w:rsid w:val="00DC654D"/>
    <w:rsid w:val="00DF5969"/>
    <w:rsid w:val="00F548CF"/>
    <w:rsid w:val="00F91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227"/>
    <w:pPr>
      <w:spacing w:after="200" w:line="276" w:lineRule="auto"/>
    </w:pPr>
    <w:rPr>
      <w:color w:val="000000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020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0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0D2"/>
    <w:rPr>
      <w:rFonts w:ascii="Tahoma" w:hAnsi="Tahoma" w:cs="Tahoma"/>
      <w:color w:val="000000"/>
      <w:sz w:val="16"/>
      <w:szCs w:val="16"/>
      <w:lang w:eastAsia="en-US"/>
    </w:rPr>
  </w:style>
  <w:style w:type="character" w:styleId="Lienhypertexte">
    <w:name w:val="Hyperlink"/>
    <w:basedOn w:val="Policepardfaut"/>
    <w:uiPriority w:val="99"/>
    <w:unhideWhenUsed/>
    <w:rsid w:val="00F913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Calvet</dc:creator>
  <cp:lastModifiedBy>Calvet</cp:lastModifiedBy>
  <cp:revision>6</cp:revision>
  <dcterms:created xsi:type="dcterms:W3CDTF">2015-09-17T13:18:00Z</dcterms:created>
  <dcterms:modified xsi:type="dcterms:W3CDTF">2015-10-06T08:10:00Z</dcterms:modified>
</cp:coreProperties>
</file>